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47D2DF17" w:rsidR="00C16C7F" w:rsidRPr="00DD1F79" w:rsidRDefault="00D40504" w:rsidP="00463A8B">
      <w:pPr>
        <w:pStyle w:val="Heading1"/>
        <w:spacing w:before="0" w:after="120"/>
        <w:rPr>
          <w:rFonts w:ascii="Aptos Display" w:eastAsia="Aptos Display" w:hAnsi="Aptos Display" w:cs="Aptos Display"/>
          <w:b w:val="0"/>
          <w:bCs/>
          <w:lang w:val="en-AU"/>
        </w:rPr>
      </w:pPr>
      <w:r>
        <w:rPr>
          <w:rFonts w:ascii="Aptos Display" w:eastAsia="Aptos Display" w:hAnsi="Aptos Display" w:cs="Aptos Display"/>
          <w:bCs/>
          <w:lang w:val="en-AU"/>
        </w:rPr>
        <w:t>Plan and cost a g</w:t>
      </w:r>
      <w:r w:rsidR="00C7034C">
        <w:rPr>
          <w:rFonts w:ascii="Aptos Display" w:eastAsia="Aptos Display" w:hAnsi="Aptos Display" w:cs="Aptos Display"/>
          <w:bCs/>
          <w:lang w:val="en-AU"/>
        </w:rPr>
        <w:t>arden bed</w:t>
      </w:r>
    </w:p>
    <w:p w14:paraId="20984509" w14:textId="76CC98C6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C7034C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Mathematics</w:t>
      </w:r>
    </w:p>
    <w:p w14:paraId="2434A5B8" w14:textId="1DEE575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</w:t>
      </w:r>
    </w:p>
    <w:p w14:paraId="6B3E592F" w14:textId="76C9093E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</w:p>
    <w:p w14:paraId="52338AC4" w14:textId="1859E69F" w:rsidR="00C16C7F" w:rsidRDefault="00DC2C70" w:rsidP="1E2C45B7">
      <w:pPr>
        <w:pStyle w:val="body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 xml:space="preserve">Students will </w:t>
      </w:r>
      <w:r w:rsidR="00C7034C">
        <w:rPr>
          <w:rFonts w:ascii="Aptos" w:eastAsia="Aptos" w:hAnsi="Aptos" w:cs="Aptos"/>
          <w:color w:val="000000" w:themeColor="text1"/>
          <w:lang w:val="en-AU"/>
        </w:rPr>
        <w:t>a</w:t>
      </w:r>
      <w:r w:rsidR="00C7034C" w:rsidRPr="00C7034C">
        <w:rPr>
          <w:rFonts w:ascii="Aptos" w:eastAsia="Aptos" w:hAnsi="Aptos" w:cs="Aptos"/>
          <w:color w:val="000000" w:themeColor="text1"/>
          <w:lang w:val="en-AU"/>
        </w:rPr>
        <w:t>pply their knowledge of area, perimeter, volume, and cost calculations to design a productive garden bed. They will use mathematical reasoning to optimise space and budget while considering practical gardening constraints.</w:t>
      </w:r>
    </w:p>
    <w:p w14:paraId="66F66BAE" w14:textId="335FCA67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DC2C70" w14:paraId="7F2B49D7" w14:textId="77777777" w:rsidTr="006A6CCF">
        <w:tc>
          <w:tcPr>
            <w:tcW w:w="3261" w:type="dxa"/>
          </w:tcPr>
          <w:p w14:paraId="0755104B" w14:textId="0C2E3C39" w:rsidR="00DC2C70" w:rsidRPr="006A6CCF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</w:pPr>
            <w:r w:rsidRPr="006A6CCF"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  <w:t>Scope and Sequence Statement</w:t>
            </w:r>
          </w:p>
        </w:tc>
        <w:tc>
          <w:tcPr>
            <w:tcW w:w="5953" w:type="dxa"/>
          </w:tcPr>
          <w:p w14:paraId="655EC152" w14:textId="4EFCE25D" w:rsidR="00DC2C70" w:rsidRPr="006A6CCF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</w:pPr>
            <w:r w:rsidRPr="006A6CCF"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  <w:t>How it is Addressed in the Activity</w:t>
            </w:r>
          </w:p>
        </w:tc>
      </w:tr>
      <w:tr w:rsidR="00176AC9" w14:paraId="02E3AF8F" w14:textId="77777777" w:rsidTr="006A6CCF">
        <w:tc>
          <w:tcPr>
            <w:tcW w:w="9214" w:type="dxa"/>
            <w:gridSpan w:val="2"/>
          </w:tcPr>
          <w:p w14:paraId="767508E8" w14:textId="19DDF8B2" w:rsidR="00176AC9" w:rsidRPr="00176AC9" w:rsidRDefault="00C7034C" w:rsidP="65DFC815">
            <w:pPr>
              <w:pStyle w:val="box-tablebullet1"/>
              <w:ind w:left="0" w:firstLine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Measurement</w:t>
            </w:r>
          </w:p>
        </w:tc>
      </w:tr>
      <w:tr w:rsidR="00176AC9" w14:paraId="44CD6943" w14:textId="77777777" w:rsidTr="006A6CCF">
        <w:tc>
          <w:tcPr>
            <w:tcW w:w="3261" w:type="dxa"/>
          </w:tcPr>
          <w:p w14:paraId="73D2BD6A" w14:textId="38F687EC" w:rsidR="00DC2C70" w:rsidRPr="00176AC9" w:rsidRDefault="00C7034C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Area and perimeter of 2D shapes </w:t>
            </w:r>
          </w:p>
        </w:tc>
        <w:tc>
          <w:tcPr>
            <w:tcW w:w="5953" w:type="dxa"/>
          </w:tcPr>
          <w:p w14:paraId="76B97BC0" w14:textId="0FBAC3D2" w:rsidR="00DC2C70" w:rsidRPr="00176AC9" w:rsidRDefault="00107925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Students </w:t>
            </w:r>
            <w:r w:rsidR="00C7034C" w:rsidRPr="00C7034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calculate the area and perimeter of their chosen garden bed shape (e.g., rectangle, triangle, circle) under 6m².</w:t>
            </w:r>
          </w:p>
        </w:tc>
      </w:tr>
      <w:tr w:rsidR="00DC2C70" w14:paraId="7270AE9F" w14:textId="77777777" w:rsidTr="006A6CCF">
        <w:tc>
          <w:tcPr>
            <w:tcW w:w="3261" w:type="dxa"/>
          </w:tcPr>
          <w:p w14:paraId="174C1A91" w14:textId="3D12C218" w:rsidR="00DC2C70" w:rsidRPr="00176AC9" w:rsidRDefault="00C7034C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Volume and capacity</w:t>
            </w:r>
          </w:p>
        </w:tc>
        <w:tc>
          <w:tcPr>
            <w:tcW w:w="5953" w:type="dxa"/>
          </w:tcPr>
          <w:p w14:paraId="5DA3DD61" w14:textId="20420622" w:rsidR="00DC2C70" w:rsidRPr="00176AC9" w:rsidRDefault="00107925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Students </w:t>
            </w:r>
            <w:r w:rsidR="00C7034C" w:rsidRPr="00C7034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determine the volume of soil required based on area and depth, and convert this to bags for budgeting.</w:t>
            </w:r>
          </w:p>
        </w:tc>
      </w:tr>
      <w:tr w:rsidR="00DC2C70" w14:paraId="4D6EDEE2" w14:textId="77777777" w:rsidTr="006A6CCF">
        <w:tc>
          <w:tcPr>
            <w:tcW w:w="3261" w:type="dxa"/>
          </w:tcPr>
          <w:p w14:paraId="67E8088A" w14:textId="2F30E608" w:rsidR="00DC2C70" w:rsidRPr="00C7034C" w:rsidRDefault="00C7034C" w:rsidP="00C7034C">
            <w:pPr>
              <w:pStyle w:val="box-tablebullet1"/>
              <w:ind w:left="0" w:firstLine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Number and financial mathematics</w:t>
            </w:r>
          </w:p>
        </w:tc>
        <w:tc>
          <w:tcPr>
            <w:tcW w:w="5953" w:type="dxa"/>
          </w:tcPr>
          <w:p w14:paraId="4B9C7CDC" w14:textId="2697544D" w:rsidR="00DC2C70" w:rsidRPr="00176AC9" w:rsidRDefault="00DC2C70" w:rsidP="00C7034C">
            <w:pPr>
              <w:pStyle w:val="box-tablebullet1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DC2C70" w14:paraId="13C99B74" w14:textId="77777777" w:rsidTr="006A6CCF">
        <w:tc>
          <w:tcPr>
            <w:tcW w:w="3261" w:type="dxa"/>
          </w:tcPr>
          <w:p w14:paraId="31697193" w14:textId="5356D3ED" w:rsidR="00DC2C70" w:rsidRPr="00176AC9" w:rsidRDefault="00C7034C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Money and financial decisions</w:t>
            </w:r>
          </w:p>
        </w:tc>
        <w:tc>
          <w:tcPr>
            <w:tcW w:w="5953" w:type="dxa"/>
          </w:tcPr>
          <w:p w14:paraId="3536D657" w14:textId="54AA48DB" w:rsidR="00DC2C70" w:rsidRPr="00176AC9" w:rsidRDefault="00107925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Students </w:t>
            </w:r>
            <w:r w:rsidR="00C7034C" w:rsidRPr="00C7034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calculate the total cost of soil and optional fencing, developing budgeting and financial planning skills.</w:t>
            </w:r>
          </w:p>
        </w:tc>
      </w:tr>
      <w:tr w:rsidR="00C7034C" w14:paraId="25BA703D" w14:textId="77777777" w:rsidTr="006A6CCF">
        <w:tc>
          <w:tcPr>
            <w:tcW w:w="3261" w:type="dxa"/>
          </w:tcPr>
          <w:p w14:paraId="5DB3E0D6" w14:textId="5EE53853" w:rsidR="00C7034C" w:rsidRDefault="00C7034C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Problem-solving and reasoning</w:t>
            </w:r>
          </w:p>
        </w:tc>
        <w:tc>
          <w:tcPr>
            <w:tcW w:w="5953" w:type="dxa"/>
          </w:tcPr>
          <w:p w14:paraId="58C5577E" w14:textId="6C17F122" w:rsidR="00C7034C" w:rsidRDefault="00C7034C" w:rsidP="006A6CC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C7034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apply mathematical reasoning to optimise garden layout within space and cost constraints, solving a real-world problem.</w:t>
            </w:r>
          </w:p>
        </w:tc>
      </w:tr>
      <w:tr w:rsidR="00176AC9" w14:paraId="205B629C" w14:textId="77777777" w:rsidTr="006A6CCF">
        <w:tc>
          <w:tcPr>
            <w:tcW w:w="9214" w:type="dxa"/>
            <w:gridSpan w:val="2"/>
          </w:tcPr>
          <w:p w14:paraId="73626220" w14:textId="17938141" w:rsidR="00176AC9" w:rsidRPr="00176AC9" w:rsidRDefault="00C7034C" w:rsidP="65DFC815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Data and statistics</w:t>
            </w:r>
          </w:p>
        </w:tc>
      </w:tr>
      <w:tr w:rsidR="00B22B2F" w14:paraId="62F7A31D" w14:textId="77777777" w:rsidTr="006A6CCF">
        <w:tc>
          <w:tcPr>
            <w:tcW w:w="3261" w:type="dxa"/>
          </w:tcPr>
          <w:p w14:paraId="7BAB4421" w14:textId="3D4C3A9D" w:rsidR="00B22B2F" w:rsidRPr="00176AC9" w:rsidRDefault="00C7034C" w:rsidP="006A6CCF">
            <w:pPr>
              <w:pStyle w:val="box-tablebullet1"/>
              <w:numPr>
                <w:ilvl w:val="0"/>
                <w:numId w:val="14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Representing and interpreting data</w:t>
            </w:r>
          </w:p>
        </w:tc>
        <w:tc>
          <w:tcPr>
            <w:tcW w:w="5953" w:type="dxa"/>
          </w:tcPr>
          <w:p w14:paraId="7461B207" w14:textId="0F1B0851" w:rsidR="00B22B2F" w:rsidRPr="00176AC9" w:rsidRDefault="00C7034C" w:rsidP="006A6CCF">
            <w:pPr>
              <w:pStyle w:val="box-tablebullet1"/>
              <w:numPr>
                <w:ilvl w:val="0"/>
                <w:numId w:val="14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C7034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estimate and compare how many plants fit within the area based on spacing data, applying proportional reasoning.</w:t>
            </w:r>
          </w:p>
        </w:tc>
      </w:tr>
      <w:tr w:rsidR="00107925" w14:paraId="6EBEE961" w14:textId="77777777" w:rsidTr="006A6CCF">
        <w:tc>
          <w:tcPr>
            <w:tcW w:w="3261" w:type="dxa"/>
          </w:tcPr>
          <w:p w14:paraId="6D6B3866" w14:textId="78AF9850" w:rsidR="00107925" w:rsidRPr="00176AC9" w:rsidRDefault="00C7034C" w:rsidP="00B22B2F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Mathematics in context</w:t>
            </w:r>
          </w:p>
        </w:tc>
        <w:tc>
          <w:tcPr>
            <w:tcW w:w="5953" w:type="dxa"/>
          </w:tcPr>
          <w:p w14:paraId="21AFC255" w14:textId="14D801F4" w:rsidR="00107925" w:rsidRPr="00176AC9" w:rsidRDefault="00107925" w:rsidP="00C7034C">
            <w:pPr>
              <w:pStyle w:val="box-tablebullet1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107925" w14:paraId="26BBF07F" w14:textId="77777777" w:rsidTr="006A6CCF">
        <w:tc>
          <w:tcPr>
            <w:tcW w:w="3261" w:type="dxa"/>
          </w:tcPr>
          <w:p w14:paraId="7377BA15" w14:textId="1A0E030A" w:rsidR="00107925" w:rsidRPr="00C7034C" w:rsidRDefault="00C7034C" w:rsidP="006A6CCF">
            <w:pPr>
              <w:pStyle w:val="box-tablebullet1"/>
              <w:numPr>
                <w:ilvl w:val="0"/>
                <w:numId w:val="1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Sustainability and design</w:t>
            </w:r>
          </w:p>
        </w:tc>
        <w:tc>
          <w:tcPr>
            <w:tcW w:w="5953" w:type="dxa"/>
          </w:tcPr>
          <w:p w14:paraId="532AA9AB" w14:textId="0F0C6B41" w:rsidR="00107925" w:rsidRPr="00176AC9" w:rsidRDefault="00C7034C" w:rsidP="006A6CCF">
            <w:pPr>
              <w:pStyle w:val="box-tablebullet1"/>
              <w:numPr>
                <w:ilvl w:val="0"/>
                <w:numId w:val="1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C7034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integrate maths with sustainable gardening practices, linking mathematical concepts to real-life applications.</w:t>
            </w:r>
          </w:p>
        </w:tc>
      </w:tr>
    </w:tbl>
    <w:p w14:paraId="06BD3E47" w14:textId="77777777" w:rsidR="00DC2C70" w:rsidRDefault="00DC2C70" w:rsidP="65DFC815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0451CB3A" w14:textId="532A9E6D" w:rsidR="00C16C7F" w:rsidRPr="00DD1F79" w:rsidRDefault="21E2E192" w:rsidP="006A6CCF">
      <w:pPr>
        <w:pStyle w:val="Heading2"/>
        <w:pageBreakBefore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lastRenderedPageBreak/>
        <w:t>Lesson</w:t>
      </w:r>
      <w:r w:rsidR="595CDBF0"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40EA7DE9" w14:textId="0B3F07C0" w:rsidR="00C7034C" w:rsidRDefault="00C7034C" w:rsidP="00C7034C">
      <w:pPr>
        <w:pStyle w:val="listnumber1"/>
        <w:spacing w:after="0"/>
        <w:ind w:left="0" w:firstLine="0"/>
        <w:rPr>
          <w:rFonts w:eastAsia="Aptos" w:cs="Aptos"/>
          <w:color w:val="000000" w:themeColor="text1"/>
        </w:rPr>
      </w:pPr>
      <w:r w:rsidRPr="00C7034C">
        <w:rPr>
          <w:rFonts w:eastAsia="Aptos" w:cs="Aptos"/>
          <w:color w:val="000000" w:themeColor="text1"/>
        </w:rPr>
        <w:t>You have been given a space in the school garden to design a vegetable garden bed. Your goal is to create</w:t>
      </w:r>
      <w:r>
        <w:rPr>
          <w:rFonts w:eastAsia="Aptos" w:cs="Aptos"/>
          <w:color w:val="000000" w:themeColor="text1"/>
        </w:rPr>
        <w:t xml:space="preserve"> </w:t>
      </w:r>
      <w:r w:rsidRPr="00C7034C">
        <w:rPr>
          <w:rFonts w:eastAsia="Aptos" w:cs="Aptos"/>
          <w:color w:val="000000" w:themeColor="text1"/>
        </w:rPr>
        <w:t>a functional and cost-effective design while considering space, soil requirements, and budget constraints.</w:t>
      </w:r>
    </w:p>
    <w:p w14:paraId="3AF29733" w14:textId="4A09342F" w:rsidR="00C16C7F" w:rsidRPr="00C7034C" w:rsidRDefault="00C7034C" w:rsidP="1E2C45B7">
      <w:pPr>
        <w:pStyle w:val="listnumber1"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Choosing your garden bed shape</w:t>
      </w:r>
      <w:r w:rsidR="00176AC9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21E2E192" w:rsidRPr="005D3080">
        <w:rPr>
          <w:rFonts w:eastAsia="Aptos" w:cs="Aptos"/>
          <w:color w:val="000000" w:themeColor="text1"/>
          <w:lang w:val="en-AU"/>
        </w:rPr>
        <w:t xml:space="preserve"> </w:t>
      </w:r>
      <w:r>
        <w:rPr>
          <w:rFonts w:eastAsia="Aptos" w:cs="Aptos"/>
          <w:color w:val="000000" w:themeColor="text1"/>
          <w:lang w:val="en-AU"/>
        </w:rPr>
        <w:t>Select a shape for your garden bed</w:t>
      </w:r>
    </w:p>
    <w:p w14:paraId="1F3B5B09" w14:textId="310790EE" w:rsidR="00C7034C" w:rsidRPr="00C7034C" w:rsidRDefault="00C7034C" w:rsidP="00C7034C">
      <w:pPr>
        <w:pStyle w:val="listnumber1"/>
        <w:numPr>
          <w:ilvl w:val="1"/>
          <w:numId w:val="9"/>
        </w:numPr>
        <w:spacing w:after="0"/>
        <w:rPr>
          <w:rFonts w:eastAsia="Aptos" w:cs="Aptos"/>
          <w:color w:val="000000" w:themeColor="text1"/>
        </w:rPr>
      </w:pPr>
      <w:r w:rsidRPr="00C7034C">
        <w:rPr>
          <w:rFonts w:eastAsia="Aptos" w:cs="Aptos"/>
          <w:color w:val="000000" w:themeColor="text1"/>
          <w:lang w:val="en-AU"/>
        </w:rPr>
        <w:t>Rectangle</w:t>
      </w:r>
    </w:p>
    <w:p w14:paraId="321D9054" w14:textId="1BF0D436" w:rsidR="00C7034C" w:rsidRPr="00C7034C" w:rsidRDefault="00C7034C" w:rsidP="00C7034C">
      <w:pPr>
        <w:pStyle w:val="listnumber1"/>
        <w:numPr>
          <w:ilvl w:val="1"/>
          <w:numId w:val="9"/>
        </w:numPr>
        <w:spacing w:after="0"/>
        <w:rPr>
          <w:rFonts w:eastAsia="Aptos" w:cs="Aptos"/>
          <w:color w:val="000000" w:themeColor="text1"/>
        </w:rPr>
      </w:pPr>
      <w:r w:rsidRPr="00C7034C">
        <w:rPr>
          <w:rFonts w:eastAsia="Aptos" w:cs="Aptos"/>
          <w:color w:val="000000" w:themeColor="text1"/>
          <w:lang w:val="en-AU"/>
        </w:rPr>
        <w:t>Square</w:t>
      </w:r>
    </w:p>
    <w:p w14:paraId="6F9FC5CB" w14:textId="2DAAB09D" w:rsidR="00C7034C" w:rsidRPr="00C7034C" w:rsidRDefault="00C7034C" w:rsidP="00C7034C">
      <w:pPr>
        <w:pStyle w:val="listnumber1"/>
        <w:numPr>
          <w:ilvl w:val="1"/>
          <w:numId w:val="9"/>
        </w:numPr>
        <w:spacing w:after="0"/>
        <w:rPr>
          <w:rFonts w:eastAsia="Aptos" w:cs="Aptos"/>
          <w:color w:val="000000" w:themeColor="text1"/>
        </w:rPr>
      </w:pPr>
      <w:r w:rsidRPr="00C7034C">
        <w:rPr>
          <w:rFonts w:eastAsia="Aptos" w:cs="Aptos"/>
          <w:color w:val="000000" w:themeColor="text1"/>
          <w:lang w:val="en-AU"/>
        </w:rPr>
        <w:t>Triangle</w:t>
      </w:r>
    </w:p>
    <w:p w14:paraId="0C4BD68B" w14:textId="0FFEEE06" w:rsidR="00C7034C" w:rsidRPr="00C7034C" w:rsidRDefault="00C7034C" w:rsidP="00C7034C">
      <w:pPr>
        <w:pStyle w:val="listnumber1"/>
        <w:numPr>
          <w:ilvl w:val="1"/>
          <w:numId w:val="9"/>
        </w:numPr>
        <w:spacing w:after="0"/>
        <w:rPr>
          <w:rFonts w:eastAsia="Aptos" w:cs="Aptos"/>
          <w:color w:val="000000" w:themeColor="text1"/>
        </w:rPr>
      </w:pPr>
      <w:r w:rsidRPr="00C7034C">
        <w:rPr>
          <w:rFonts w:eastAsia="Aptos" w:cs="Aptos"/>
          <w:color w:val="000000" w:themeColor="text1"/>
          <w:lang w:val="en-AU"/>
        </w:rPr>
        <w:t>Circle</w:t>
      </w:r>
    </w:p>
    <w:p w14:paraId="7792F868" w14:textId="19BD7697" w:rsidR="00C7034C" w:rsidRPr="00C7034C" w:rsidRDefault="00C7034C" w:rsidP="00C7034C">
      <w:pPr>
        <w:pStyle w:val="listnumber1"/>
        <w:spacing w:after="0"/>
        <w:ind w:left="360" w:firstLine="0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>Calculate the area and perimeter of your chosen shape. Ensure the total area does not exceed 6m</w:t>
      </w:r>
      <w:r w:rsidRPr="00C7034C">
        <w:rPr>
          <w:rFonts w:eastAsia="Aptos" w:cs="Aptos"/>
          <w:color w:val="000000" w:themeColor="text1"/>
          <w:vertAlign w:val="superscript"/>
          <w:lang w:val="en-AU"/>
        </w:rPr>
        <w:t>2</w:t>
      </w:r>
      <w:r>
        <w:rPr>
          <w:rFonts w:eastAsia="Aptos" w:cs="Aptos"/>
          <w:color w:val="000000" w:themeColor="text1"/>
          <w:lang w:val="en-AU"/>
        </w:rPr>
        <w:t>.</w:t>
      </w:r>
    </w:p>
    <w:p w14:paraId="00267B14" w14:textId="13A6A0C8" w:rsidR="0031431A" w:rsidRPr="00C7034C" w:rsidRDefault="00C7034C" w:rsidP="0016257C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Determining soil volume</w:t>
      </w:r>
      <w:r w:rsidR="00176AC9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21E2E192" w:rsidRPr="005D3080">
        <w:rPr>
          <w:rFonts w:eastAsia="Aptos" w:cs="Aptos"/>
          <w:color w:val="000000" w:themeColor="text1"/>
          <w:lang w:val="en-AU"/>
        </w:rPr>
        <w:t xml:space="preserve"> </w:t>
      </w:r>
      <w:r w:rsidRPr="00C7034C">
        <w:rPr>
          <w:rFonts w:eastAsia="Aptos" w:cs="Aptos"/>
          <w:color w:val="000000" w:themeColor="text1"/>
          <w:lang w:val="en-AU"/>
        </w:rPr>
        <w:t>Your garden bed will need</w:t>
      </w:r>
      <w:r w:rsidRPr="00C7034C">
        <w:rPr>
          <w:rFonts w:ascii="Arial" w:eastAsia="Aptos" w:hAnsi="Arial" w:cs="Arial"/>
          <w:color w:val="000000" w:themeColor="text1"/>
          <w:lang w:val="en-AU"/>
        </w:rPr>
        <w:t> </w:t>
      </w:r>
      <w:r w:rsidRPr="00C7034C">
        <w:rPr>
          <w:rFonts w:eastAsia="Aptos" w:cs="Aptos"/>
          <w:b/>
          <w:bCs/>
          <w:color w:val="000000" w:themeColor="text1"/>
          <w:lang w:val="en-AU"/>
        </w:rPr>
        <w:t>30cm (0.3m) of soil depth</w:t>
      </w:r>
      <w:r w:rsidRPr="00C7034C">
        <w:rPr>
          <w:rFonts w:eastAsia="Aptos" w:cs="Aptos"/>
          <w:color w:val="000000" w:themeColor="text1"/>
          <w:lang w:val="en-AU"/>
        </w:rPr>
        <w:t>.</w:t>
      </w:r>
    </w:p>
    <w:p w14:paraId="453AC1EF" w14:textId="37D6A220" w:rsidR="00C7034C" w:rsidRPr="002B1F0D" w:rsidRDefault="00C7034C" w:rsidP="00C7034C">
      <w:pPr>
        <w:pStyle w:val="listnumber1"/>
        <w:numPr>
          <w:ilvl w:val="1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>Calculate the volume of soil required.</w:t>
      </w:r>
    </w:p>
    <w:p w14:paraId="0E05D1AA" w14:textId="374547E7" w:rsidR="002B1F0D" w:rsidRPr="005D3080" w:rsidRDefault="002B1F0D" w:rsidP="00C7034C">
      <w:pPr>
        <w:pStyle w:val="listnumber1"/>
        <w:numPr>
          <w:ilvl w:val="1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 xml:space="preserve">If soil is sold in </w:t>
      </w:r>
      <w:r>
        <w:rPr>
          <w:rFonts w:eastAsia="Aptos" w:cs="Aptos"/>
          <w:b/>
          <w:bCs/>
          <w:color w:val="000000" w:themeColor="text1"/>
          <w:lang w:val="en-AU"/>
        </w:rPr>
        <w:t>bags of 0.5m</w:t>
      </w:r>
      <w:r w:rsidRPr="002B1F0D">
        <w:rPr>
          <w:rFonts w:eastAsia="Aptos" w:cs="Aptos"/>
          <w:b/>
          <w:bCs/>
          <w:color w:val="000000" w:themeColor="text1"/>
          <w:vertAlign w:val="superscript"/>
          <w:lang w:val="en-AU"/>
        </w:rPr>
        <w:t>3</w:t>
      </w:r>
      <w:r>
        <w:rPr>
          <w:rFonts w:eastAsia="Aptos" w:cs="Aptos"/>
          <w:b/>
          <w:bCs/>
          <w:color w:val="000000" w:themeColor="text1"/>
          <w:lang w:val="en-AU"/>
        </w:rPr>
        <w:t xml:space="preserve"> for $25 each, </w:t>
      </w:r>
      <w:r>
        <w:rPr>
          <w:rFonts w:eastAsia="Aptos" w:cs="Aptos"/>
          <w:color w:val="000000" w:themeColor="text1"/>
          <w:lang w:val="en-AU"/>
        </w:rPr>
        <w:t>determine how many bags are needed and the total cost.</w:t>
      </w:r>
    </w:p>
    <w:p w14:paraId="5752433A" w14:textId="77782017" w:rsidR="0031431A" w:rsidRPr="002B1F0D" w:rsidRDefault="002B1F0D" w:rsidP="006A6CCF">
      <w:pPr>
        <w:pStyle w:val="listnumber1"/>
        <w:keepNext/>
        <w:numPr>
          <w:ilvl w:val="0"/>
          <w:numId w:val="9"/>
        </w:numPr>
        <w:ind w:left="357" w:hanging="357"/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Selecting plants</w:t>
      </w:r>
      <w:r w:rsidR="0016257C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0016257C" w:rsidRPr="005D3080">
        <w:rPr>
          <w:rFonts w:eastAsia="Aptos" w:cs="Aptos"/>
          <w:color w:val="000000" w:themeColor="text1"/>
        </w:rPr>
        <w:t xml:space="preserve"> </w:t>
      </w:r>
      <w:r>
        <w:rPr>
          <w:rFonts w:eastAsia="Aptos" w:cs="Aptos"/>
          <w:color w:val="000000" w:themeColor="text1"/>
          <w:lang w:val="en-AU"/>
        </w:rPr>
        <w:t>Choose 3 different types of vegetables to grow.</w:t>
      </w:r>
    </w:p>
    <w:p w14:paraId="3E40A663" w14:textId="133EAA78" w:rsidR="002B1F0D" w:rsidRPr="002B1F0D" w:rsidRDefault="002B1F0D" w:rsidP="006A6CCF">
      <w:pPr>
        <w:pStyle w:val="listnumber1"/>
        <w:keepNext/>
        <w:numPr>
          <w:ilvl w:val="1"/>
          <w:numId w:val="9"/>
        </w:numPr>
        <w:ind w:left="714" w:hanging="357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>Research the recommended spacing for each plant (e.g. 30cm apart).</w:t>
      </w:r>
    </w:p>
    <w:p w14:paraId="3788C0DC" w14:textId="584B248D" w:rsidR="002B1F0D" w:rsidRPr="005D3080" w:rsidRDefault="002B1F0D" w:rsidP="002B1F0D">
      <w:pPr>
        <w:pStyle w:val="listnumber1"/>
        <w:numPr>
          <w:ilvl w:val="1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>Calculate how many plants of each type can fit in your garden bed.</w:t>
      </w:r>
    </w:p>
    <w:p w14:paraId="743807C8" w14:textId="509D7518" w:rsidR="0031431A" w:rsidRPr="002B1F0D" w:rsidRDefault="002B1F0D" w:rsidP="0031431A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Fencing (Optional extension task)</w:t>
      </w:r>
      <w:r w:rsidR="005A02F6" w:rsidRPr="005D3080">
        <w:rPr>
          <w:rFonts w:eastAsia="Aptos" w:cs="Aptos"/>
          <w:b/>
          <w:bCs/>
          <w:color w:val="000000" w:themeColor="text1"/>
          <w:lang w:val="en-AU"/>
        </w:rPr>
        <w:t xml:space="preserve">: </w:t>
      </w:r>
      <w:r>
        <w:rPr>
          <w:rFonts w:eastAsia="Aptos" w:cs="Aptos"/>
          <w:color w:val="000000" w:themeColor="text1"/>
          <w:lang w:val="en-AU"/>
        </w:rPr>
        <w:t>If you want to fence your garden bed,</w:t>
      </w:r>
    </w:p>
    <w:p w14:paraId="396DCB13" w14:textId="6D46A579" w:rsidR="002B1F0D" w:rsidRPr="002B1F0D" w:rsidRDefault="002B1F0D" w:rsidP="002B1F0D">
      <w:pPr>
        <w:pStyle w:val="listnumber1"/>
        <w:numPr>
          <w:ilvl w:val="1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>Calculate the total length of fencing needed based on the perimeter.</w:t>
      </w:r>
    </w:p>
    <w:p w14:paraId="21FC318F" w14:textId="5A733199" w:rsidR="002B1F0D" w:rsidRPr="005D3080" w:rsidRDefault="002B1F0D" w:rsidP="002B1F0D">
      <w:pPr>
        <w:pStyle w:val="listnumber1"/>
        <w:numPr>
          <w:ilvl w:val="1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 xml:space="preserve">If fencing costs </w:t>
      </w:r>
      <w:r w:rsidRPr="002B1F0D">
        <w:rPr>
          <w:rFonts w:eastAsia="Aptos" w:cs="Aptos"/>
          <w:b/>
          <w:bCs/>
          <w:color w:val="000000" w:themeColor="text1"/>
          <w:lang w:val="en-AU"/>
        </w:rPr>
        <w:t>$12 per metre</w:t>
      </w:r>
      <w:r>
        <w:rPr>
          <w:rFonts w:eastAsia="Aptos" w:cs="Aptos"/>
          <w:color w:val="000000" w:themeColor="text1"/>
          <w:lang w:val="en-AU"/>
        </w:rPr>
        <w:t>, determine the total fencing cost.</w:t>
      </w:r>
    </w:p>
    <w:p w14:paraId="1BC4EE3F" w14:textId="77777777" w:rsidR="0074464F" w:rsidRPr="005D3080" w:rsidRDefault="0074464F" w:rsidP="0074464F">
      <w:pPr>
        <w:pStyle w:val="listnumber1"/>
        <w:rPr>
          <w:rFonts w:eastAsia="Aptos" w:cs="Aptos"/>
          <w:b/>
          <w:bCs/>
          <w:color w:val="000000" w:themeColor="text1"/>
        </w:rPr>
      </w:pPr>
    </w:p>
    <w:p w14:paraId="1A9023E5" w14:textId="5C778D99" w:rsidR="0074464F" w:rsidRPr="002B1F0D" w:rsidRDefault="002B1F0D" w:rsidP="0074464F">
      <w:pPr>
        <w:pStyle w:val="listnumber1"/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</w:rPr>
        <w:t>Final reflection</w:t>
      </w:r>
      <w:r w:rsidR="0074464F" w:rsidRPr="005D3080">
        <w:rPr>
          <w:rFonts w:eastAsia="Aptos" w:cs="Aptos"/>
          <w:b/>
          <w:bCs/>
          <w:color w:val="000000" w:themeColor="text1"/>
        </w:rPr>
        <w:t>:</w:t>
      </w:r>
      <w:r>
        <w:rPr>
          <w:rFonts w:eastAsia="Aptos" w:cs="Aptos"/>
          <w:b/>
          <w:bCs/>
          <w:color w:val="000000" w:themeColor="text1"/>
        </w:rPr>
        <w:t xml:space="preserve"> </w:t>
      </w:r>
      <w:r>
        <w:rPr>
          <w:rFonts w:eastAsia="Aptos" w:cs="Aptos"/>
          <w:color w:val="000000" w:themeColor="text1"/>
        </w:rPr>
        <w:t>Write a short paragraph explaining your design choices. Consider:</w:t>
      </w:r>
    </w:p>
    <w:p w14:paraId="795436F8" w14:textId="1D4F74CF" w:rsidR="00C71FCA" w:rsidRPr="002B1F0D" w:rsidRDefault="002B1F0D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Why you chose a particular shape</w:t>
      </w:r>
    </w:p>
    <w:p w14:paraId="313BD50D" w14:textId="5DBFBB9A" w:rsidR="002B1F0D" w:rsidRPr="002B1F0D" w:rsidRDefault="002B1F0D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How do you optimize space and cost</w:t>
      </w:r>
    </w:p>
    <w:p w14:paraId="7D3217D5" w14:textId="405A099C" w:rsidR="002B1F0D" w:rsidRPr="002B1F0D" w:rsidRDefault="002B1F0D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Any challenges or improvements for your design</w:t>
      </w:r>
    </w:p>
    <w:p w14:paraId="0FE50320" w14:textId="77777777" w:rsidR="002B1F0D" w:rsidRDefault="002B1F0D" w:rsidP="002B1F0D">
      <w:pPr>
        <w:pStyle w:val="listnumber1"/>
        <w:rPr>
          <w:rFonts w:eastAsia="Aptos" w:cs="Aptos"/>
          <w:color w:val="000000" w:themeColor="text1"/>
        </w:rPr>
      </w:pPr>
    </w:p>
    <w:p w14:paraId="54D06F2B" w14:textId="6E812E9A" w:rsidR="002B1F0D" w:rsidRDefault="002B1F0D" w:rsidP="002B1F0D">
      <w:pPr>
        <w:pStyle w:val="listnumber1"/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b/>
          <w:bCs/>
          <w:color w:val="000000" w:themeColor="text1"/>
        </w:rPr>
        <w:t>Assessment Criteria</w:t>
      </w:r>
    </w:p>
    <w:p w14:paraId="732485B0" w14:textId="77777777" w:rsidR="002B1F0D" w:rsidRPr="002B1F0D" w:rsidRDefault="002B1F0D" w:rsidP="002B1F0D">
      <w:pPr>
        <w:pStyle w:val="listnumber1"/>
        <w:numPr>
          <w:ilvl w:val="0"/>
          <w:numId w:val="19"/>
        </w:num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 xml:space="preserve">Accurate </w:t>
      </w:r>
      <w:r w:rsidRPr="002B1F0D">
        <w:rPr>
          <w:rFonts w:eastAsia="Aptos" w:cs="Aptos"/>
          <w:color w:val="000000" w:themeColor="text1"/>
        </w:rPr>
        <w:t xml:space="preserve">calculations of area, perimeter, and volume </w:t>
      </w:r>
    </w:p>
    <w:p w14:paraId="5B29B75C" w14:textId="36AC2AE3" w:rsidR="002B1F0D" w:rsidRPr="002B1F0D" w:rsidRDefault="002B1F0D" w:rsidP="002B1F0D">
      <w:pPr>
        <w:pStyle w:val="listnumber1"/>
        <w:numPr>
          <w:ilvl w:val="0"/>
          <w:numId w:val="19"/>
        </w:numPr>
        <w:rPr>
          <w:rFonts w:eastAsia="Aptos" w:cs="Aptos"/>
          <w:color w:val="000000" w:themeColor="text1"/>
        </w:rPr>
      </w:pPr>
      <w:r w:rsidRPr="002B1F0D">
        <w:rPr>
          <w:rFonts w:eastAsia="Aptos" w:cs="Aptos"/>
          <w:color w:val="000000" w:themeColor="text1"/>
        </w:rPr>
        <w:t xml:space="preserve">Correct budgeting and cost analysis </w:t>
      </w:r>
    </w:p>
    <w:p w14:paraId="6A6C1903" w14:textId="4A233178" w:rsidR="002B1F0D" w:rsidRPr="002B1F0D" w:rsidRDefault="002B1F0D" w:rsidP="002B1F0D">
      <w:pPr>
        <w:pStyle w:val="listnumber1"/>
        <w:numPr>
          <w:ilvl w:val="0"/>
          <w:numId w:val="19"/>
        </w:numPr>
        <w:rPr>
          <w:rFonts w:eastAsia="Aptos" w:cs="Aptos"/>
          <w:color w:val="000000" w:themeColor="text1"/>
        </w:rPr>
      </w:pPr>
      <w:r w:rsidRPr="002B1F0D">
        <w:rPr>
          <w:rFonts w:eastAsia="Aptos" w:cs="Aptos"/>
          <w:color w:val="000000" w:themeColor="text1"/>
        </w:rPr>
        <w:t xml:space="preserve">Logical and realistic plant spacing </w:t>
      </w:r>
    </w:p>
    <w:p w14:paraId="462729F3" w14:textId="4B1BD2B5" w:rsidR="002B1F0D" w:rsidRPr="002B1F0D" w:rsidRDefault="002B1F0D" w:rsidP="002B1F0D">
      <w:pPr>
        <w:pStyle w:val="listnumber1"/>
        <w:numPr>
          <w:ilvl w:val="0"/>
          <w:numId w:val="19"/>
        </w:numPr>
        <w:rPr>
          <w:rFonts w:eastAsia="Aptos" w:cs="Aptos"/>
          <w:color w:val="000000" w:themeColor="text1"/>
        </w:rPr>
      </w:pPr>
      <w:r w:rsidRPr="002B1F0D">
        <w:rPr>
          <w:rFonts w:eastAsia="Aptos" w:cs="Aptos"/>
          <w:color w:val="000000" w:themeColor="text1"/>
        </w:rPr>
        <w:t>Clear and well-reasoned reflection</w:t>
      </w:r>
    </w:p>
    <w:p w14:paraId="112BFDCB" w14:textId="3A547910" w:rsidR="00C16C7F" w:rsidRDefault="00C16C7F" w:rsidP="1E2C45B7">
      <w:pPr>
        <w:spacing w:line="264" w:lineRule="auto"/>
        <w:rPr>
          <w:rFonts w:ascii="Aptos" w:eastAsia="Aptos" w:hAnsi="Aptos" w:cs="Aptos"/>
          <w:color w:val="000000" w:themeColor="text1"/>
          <w:szCs w:val="20"/>
        </w:rPr>
      </w:pPr>
    </w:p>
    <w:p w14:paraId="2C078E63" w14:textId="12B8F4B4" w:rsidR="00C16C7F" w:rsidRPr="00DD1F79" w:rsidRDefault="00C16C7F"/>
    <w:sectPr w:rsidR="00C16C7F" w:rsidRPr="00DD1F79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A7D7" w14:textId="77777777" w:rsidR="00AD2869" w:rsidRDefault="00AD2869">
      <w:pPr>
        <w:spacing w:after="0"/>
      </w:pPr>
      <w:r>
        <w:separator/>
      </w:r>
    </w:p>
  </w:endnote>
  <w:endnote w:type="continuationSeparator" w:id="0">
    <w:p w14:paraId="10980DAC" w14:textId="77777777" w:rsidR="00AD2869" w:rsidRDefault="00AD28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ABE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61C635C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3C6A9C4" w14:textId="24B320E5" w:rsidR="0031431A" w:rsidRDefault="0031431A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2B24320A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81F0" w14:textId="77777777" w:rsidR="00AD2869" w:rsidRDefault="00AD2869">
      <w:pPr>
        <w:spacing w:after="0"/>
      </w:pPr>
      <w:r>
        <w:separator/>
      </w:r>
    </w:p>
  </w:footnote>
  <w:footnote w:type="continuationSeparator" w:id="0">
    <w:p w14:paraId="00BA1956" w14:textId="77777777" w:rsidR="00AD2869" w:rsidRDefault="00AD28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533900D" w14:textId="2D2D4C58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C251F5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352"/>
    <w:multiLevelType w:val="hybridMultilevel"/>
    <w:tmpl w:val="64663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0406"/>
    <w:multiLevelType w:val="hybridMultilevel"/>
    <w:tmpl w:val="0482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69A"/>
    <w:multiLevelType w:val="hybridMultilevel"/>
    <w:tmpl w:val="81786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45A97"/>
    <w:multiLevelType w:val="hybridMultilevel"/>
    <w:tmpl w:val="30A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229"/>
    <w:multiLevelType w:val="hybridMultilevel"/>
    <w:tmpl w:val="656A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7705B"/>
    <w:multiLevelType w:val="hybridMultilevel"/>
    <w:tmpl w:val="FD786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BE10E"/>
    <w:multiLevelType w:val="hybridMultilevel"/>
    <w:tmpl w:val="09741504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4"/>
  </w:num>
  <w:num w:numId="3" w16cid:durableId="1209486898">
    <w:abstractNumId w:val="7"/>
  </w:num>
  <w:num w:numId="4" w16cid:durableId="865289626">
    <w:abstractNumId w:val="1"/>
  </w:num>
  <w:num w:numId="5" w16cid:durableId="1262177665">
    <w:abstractNumId w:val="10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11"/>
  </w:num>
  <w:num w:numId="9" w16cid:durableId="603079964">
    <w:abstractNumId w:val="17"/>
  </w:num>
  <w:num w:numId="10" w16cid:durableId="664360834">
    <w:abstractNumId w:val="12"/>
  </w:num>
  <w:num w:numId="11" w16cid:durableId="1646423753">
    <w:abstractNumId w:val="18"/>
  </w:num>
  <w:num w:numId="12" w16cid:durableId="379594059">
    <w:abstractNumId w:val="9"/>
  </w:num>
  <w:num w:numId="13" w16cid:durableId="1314599088">
    <w:abstractNumId w:val="5"/>
  </w:num>
  <w:num w:numId="14" w16cid:durableId="1848011850">
    <w:abstractNumId w:val="6"/>
  </w:num>
  <w:num w:numId="15" w16cid:durableId="463281439">
    <w:abstractNumId w:val="15"/>
  </w:num>
  <w:num w:numId="16" w16cid:durableId="1436247020">
    <w:abstractNumId w:val="8"/>
  </w:num>
  <w:num w:numId="17" w16cid:durableId="30036123">
    <w:abstractNumId w:val="3"/>
  </w:num>
  <w:num w:numId="18" w16cid:durableId="338167323">
    <w:abstractNumId w:val="13"/>
  </w:num>
  <w:num w:numId="19" w16cid:durableId="716970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A2AEE"/>
    <w:rsid w:val="000C1FE0"/>
    <w:rsid w:val="00107925"/>
    <w:rsid w:val="00117DAA"/>
    <w:rsid w:val="00144AE7"/>
    <w:rsid w:val="0016257C"/>
    <w:rsid w:val="00176AC9"/>
    <w:rsid w:val="001A134A"/>
    <w:rsid w:val="001F0F6F"/>
    <w:rsid w:val="00233188"/>
    <w:rsid w:val="002511F2"/>
    <w:rsid w:val="00290DD4"/>
    <w:rsid w:val="00296479"/>
    <w:rsid w:val="002A47B2"/>
    <w:rsid w:val="002B1F0D"/>
    <w:rsid w:val="002E0F8C"/>
    <w:rsid w:val="003071CB"/>
    <w:rsid w:val="0031431A"/>
    <w:rsid w:val="00340B5C"/>
    <w:rsid w:val="003522F1"/>
    <w:rsid w:val="003A6982"/>
    <w:rsid w:val="003B43F4"/>
    <w:rsid w:val="003C265D"/>
    <w:rsid w:val="003E32BB"/>
    <w:rsid w:val="004336AF"/>
    <w:rsid w:val="00463A8B"/>
    <w:rsid w:val="00471BEF"/>
    <w:rsid w:val="00480EAA"/>
    <w:rsid w:val="004C2585"/>
    <w:rsid w:val="004F2A1D"/>
    <w:rsid w:val="005211E3"/>
    <w:rsid w:val="0053731B"/>
    <w:rsid w:val="005909A6"/>
    <w:rsid w:val="005A02F6"/>
    <w:rsid w:val="005B18E4"/>
    <w:rsid w:val="005B7E9E"/>
    <w:rsid w:val="005C16A9"/>
    <w:rsid w:val="005C66B5"/>
    <w:rsid w:val="005D3080"/>
    <w:rsid w:val="005E5635"/>
    <w:rsid w:val="006041FB"/>
    <w:rsid w:val="00613F87"/>
    <w:rsid w:val="006461CC"/>
    <w:rsid w:val="006956E7"/>
    <w:rsid w:val="006A1718"/>
    <w:rsid w:val="006A6CCF"/>
    <w:rsid w:val="006C1798"/>
    <w:rsid w:val="006E4FA1"/>
    <w:rsid w:val="007157BF"/>
    <w:rsid w:val="0074464F"/>
    <w:rsid w:val="00752092"/>
    <w:rsid w:val="007561DD"/>
    <w:rsid w:val="00813F57"/>
    <w:rsid w:val="0082131E"/>
    <w:rsid w:val="008F3505"/>
    <w:rsid w:val="0090355B"/>
    <w:rsid w:val="00963CD7"/>
    <w:rsid w:val="009B2F39"/>
    <w:rsid w:val="009B56DC"/>
    <w:rsid w:val="009B61B9"/>
    <w:rsid w:val="009C4D4C"/>
    <w:rsid w:val="009C52CF"/>
    <w:rsid w:val="009D6983"/>
    <w:rsid w:val="00A151EE"/>
    <w:rsid w:val="00A17A2C"/>
    <w:rsid w:val="00A3350D"/>
    <w:rsid w:val="00A426B6"/>
    <w:rsid w:val="00A6404F"/>
    <w:rsid w:val="00A720DF"/>
    <w:rsid w:val="00A961BF"/>
    <w:rsid w:val="00AD2869"/>
    <w:rsid w:val="00B05D27"/>
    <w:rsid w:val="00B1470E"/>
    <w:rsid w:val="00B22B2F"/>
    <w:rsid w:val="00B547AE"/>
    <w:rsid w:val="00B66CF4"/>
    <w:rsid w:val="00B72A16"/>
    <w:rsid w:val="00BF6337"/>
    <w:rsid w:val="00C00444"/>
    <w:rsid w:val="00C16C7F"/>
    <w:rsid w:val="00C172DC"/>
    <w:rsid w:val="00C22D20"/>
    <w:rsid w:val="00C251F5"/>
    <w:rsid w:val="00C64F6F"/>
    <w:rsid w:val="00C7034C"/>
    <w:rsid w:val="00C70CAB"/>
    <w:rsid w:val="00C71465"/>
    <w:rsid w:val="00C71FCA"/>
    <w:rsid w:val="00CC716D"/>
    <w:rsid w:val="00CD15A1"/>
    <w:rsid w:val="00CE71E0"/>
    <w:rsid w:val="00D02CF6"/>
    <w:rsid w:val="00D40504"/>
    <w:rsid w:val="00D4077A"/>
    <w:rsid w:val="00D8035A"/>
    <w:rsid w:val="00DC18FA"/>
    <w:rsid w:val="00DC2C70"/>
    <w:rsid w:val="00DD1F79"/>
    <w:rsid w:val="00DD4FA8"/>
    <w:rsid w:val="00E12872"/>
    <w:rsid w:val="00E44BF9"/>
    <w:rsid w:val="00EB7216"/>
    <w:rsid w:val="00ED55BB"/>
    <w:rsid w:val="00EE32BC"/>
    <w:rsid w:val="00EF1677"/>
    <w:rsid w:val="00F22DDA"/>
    <w:rsid w:val="00F32962"/>
    <w:rsid w:val="00F5776B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2fc1b-2843-43ad-9fd6-3c49f303e8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6A96C962AF042A05211A2E13838B4" ma:contentTypeVersion="18" ma:contentTypeDescription="Create a new document." ma:contentTypeScope="" ma:versionID="11f1df1512ffd29fa04ee14a29bc7065">
  <xsd:schema xmlns:xsd="http://www.w3.org/2001/XMLSchema" xmlns:xs="http://www.w3.org/2001/XMLSchema" xmlns:p="http://schemas.microsoft.com/office/2006/metadata/properties" xmlns:ns3="f972fc1b-2843-43ad-9fd6-3c49f303e829" xmlns:ns4="7f2d4146-e8cd-425b-a959-5bb8c804bd3a" targetNamespace="http://schemas.microsoft.com/office/2006/metadata/properties" ma:root="true" ma:fieldsID="332c336ef5b5617241d413339fea16d1" ns3:_="" ns4:_="">
    <xsd:import namespace="f972fc1b-2843-43ad-9fd6-3c49f303e829"/>
    <xsd:import namespace="7f2d4146-e8cd-425b-a959-5bb8c804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fc1b-2843-43ad-9fd6-3c49f30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4146-e8cd-425b-a959-5bb8c804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2.xml><?xml version="1.0" encoding="utf-8"?>
<ds:datastoreItem xmlns:ds="http://schemas.openxmlformats.org/officeDocument/2006/customXml" ds:itemID="{11B41069-1872-4717-BDE3-6682A4EB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fc1b-2843-43ad-9fd6-3c49f303e829"/>
    <ds:schemaRef ds:uri="7f2d4146-e8cd-425b-a959-5bb8c804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13</cp:revision>
  <dcterms:created xsi:type="dcterms:W3CDTF">2025-06-04T05:30:00Z</dcterms:created>
  <dcterms:modified xsi:type="dcterms:W3CDTF">2025-06-08T09:29:00Z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0x010100A3D6A96C962AF042A05211A2E13838B4</vt:lpwstr>
  </property>
</Properties>
</file>